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B37" w:rsidRPr="00656542" w:rsidRDefault="005C2C13" w:rsidP="005C2C13">
      <w:pPr>
        <w:pStyle w:val="NoSpacing"/>
        <w:rPr>
          <w:sz w:val="24"/>
        </w:rPr>
      </w:pPr>
      <w:bookmarkStart w:id="0" w:name="_GoBack"/>
      <w:bookmarkEnd w:id="0"/>
      <w:r w:rsidRPr="00656542">
        <w:rPr>
          <w:sz w:val="24"/>
        </w:rPr>
        <w:t>Please see sign in sheet for attendance list.</w:t>
      </w:r>
      <w:r w:rsidR="00390BDF">
        <w:rPr>
          <w:sz w:val="24"/>
        </w:rPr>
        <w:t xml:space="preserve">  We were not able to connect to Zoom for this meeting.</w:t>
      </w:r>
    </w:p>
    <w:p w:rsidR="005C2C13" w:rsidRPr="00656542" w:rsidRDefault="005C2C13" w:rsidP="005C2C13">
      <w:pPr>
        <w:pStyle w:val="NoSpacing"/>
        <w:rPr>
          <w:sz w:val="24"/>
        </w:rPr>
      </w:pPr>
    </w:p>
    <w:p w:rsidR="005C2C13" w:rsidRPr="00656542" w:rsidRDefault="005C2C13" w:rsidP="005C2C13">
      <w:pPr>
        <w:pStyle w:val="NoSpacing"/>
        <w:rPr>
          <w:sz w:val="24"/>
        </w:rPr>
      </w:pPr>
      <w:r w:rsidRPr="00656542">
        <w:rPr>
          <w:sz w:val="24"/>
        </w:rPr>
        <w:t xml:space="preserve">Andi opened the meeting with updates from the NE Regional Summit that is being held on September </w:t>
      </w:r>
      <w:r w:rsidR="00390BDF">
        <w:rPr>
          <w:sz w:val="24"/>
        </w:rPr>
        <w:t>8</w:t>
      </w:r>
      <w:r w:rsidRPr="00656542">
        <w:rPr>
          <w:sz w:val="24"/>
        </w:rPr>
        <w:t>, 2017.</w:t>
      </w:r>
      <w:r w:rsidR="00AC4CE0" w:rsidRPr="00656542">
        <w:rPr>
          <w:sz w:val="24"/>
        </w:rPr>
        <w:t xml:space="preserve">  She explained that Katrina is currently involved with several grants and working with DHS on DUFB, Blue &amp; You Foundation and some others.  Katrina will have to provide the details.</w:t>
      </w:r>
    </w:p>
    <w:p w:rsidR="00AC4CE0" w:rsidRPr="00656542" w:rsidRDefault="00AC4CE0" w:rsidP="005C2C13">
      <w:pPr>
        <w:pStyle w:val="NoSpacing"/>
        <w:rPr>
          <w:sz w:val="24"/>
        </w:rPr>
      </w:pPr>
    </w:p>
    <w:p w:rsidR="00AC4CE0" w:rsidRPr="00BE60B6" w:rsidRDefault="00AC4CE0" w:rsidP="005C2C13">
      <w:pPr>
        <w:pStyle w:val="NoSpacing"/>
        <w:rPr>
          <w:b/>
          <w:sz w:val="24"/>
        </w:rPr>
      </w:pPr>
      <w:r w:rsidRPr="00BE60B6">
        <w:rPr>
          <w:b/>
          <w:sz w:val="24"/>
        </w:rPr>
        <w:t>Access to Healthy Foods Work Team – Emily English &amp; Janie Ginocchio</w:t>
      </w:r>
    </w:p>
    <w:p w:rsidR="00AC4CE0" w:rsidRPr="00656542" w:rsidRDefault="00AC4CE0" w:rsidP="005C2C13">
      <w:pPr>
        <w:pStyle w:val="NoSpacing"/>
        <w:rPr>
          <w:sz w:val="24"/>
        </w:rPr>
      </w:pPr>
      <w:r w:rsidRPr="00656542">
        <w:rPr>
          <w:sz w:val="24"/>
        </w:rPr>
        <w:t>The AHF Team has not been meeting through the summer.  Emily has been partnering with HAA on the Map project and did not submit a Blue &amp; You grant.  Partners interested in the mapping project are pouring in from various agencies across the state.  AHF’s objective is to develop a collaborative team and HAA/ArCOP Position Paper.  AHF is continuing to work towards defining “Access to Healthy Foods”.</w:t>
      </w:r>
    </w:p>
    <w:p w:rsidR="00AC4CE0" w:rsidRPr="00656542" w:rsidRDefault="00AC4CE0" w:rsidP="005C2C13">
      <w:pPr>
        <w:pStyle w:val="NoSpacing"/>
        <w:rPr>
          <w:sz w:val="24"/>
        </w:rPr>
      </w:pPr>
    </w:p>
    <w:p w:rsidR="00AC4CE0" w:rsidRPr="00BE60B6" w:rsidRDefault="00AC4CE0" w:rsidP="005C2C13">
      <w:pPr>
        <w:pStyle w:val="NoSpacing"/>
        <w:rPr>
          <w:b/>
          <w:sz w:val="24"/>
        </w:rPr>
      </w:pPr>
      <w:r w:rsidRPr="00BE60B6">
        <w:rPr>
          <w:b/>
          <w:sz w:val="24"/>
        </w:rPr>
        <w:t xml:space="preserve">Worksite Wellness – Kenya Eddings &amp; Kim Boren </w:t>
      </w:r>
    </w:p>
    <w:p w:rsidR="00AC4CE0" w:rsidRPr="00656542" w:rsidRDefault="00AC4CE0" w:rsidP="005C2C13">
      <w:pPr>
        <w:pStyle w:val="NoSpacing"/>
        <w:rPr>
          <w:sz w:val="24"/>
        </w:rPr>
      </w:pPr>
      <w:r w:rsidRPr="00656542">
        <w:rPr>
          <w:sz w:val="24"/>
        </w:rPr>
        <w:t>The team members were surveyed to assess work group need and/or interest.  Currently, the team is promoting NACCHO breastfeeding information and CDH Worksite webinars.</w:t>
      </w:r>
    </w:p>
    <w:p w:rsidR="00AC4CE0" w:rsidRPr="00656542" w:rsidRDefault="00AC4CE0" w:rsidP="005C2C13">
      <w:pPr>
        <w:pStyle w:val="NoSpacing"/>
        <w:rPr>
          <w:sz w:val="24"/>
        </w:rPr>
      </w:pPr>
    </w:p>
    <w:p w:rsidR="00AC4CE0" w:rsidRPr="00656542" w:rsidRDefault="00AC4CE0" w:rsidP="005C2C13">
      <w:pPr>
        <w:pStyle w:val="NoSpacing"/>
        <w:rPr>
          <w:sz w:val="24"/>
        </w:rPr>
      </w:pPr>
      <w:r w:rsidRPr="00656542">
        <w:rPr>
          <w:sz w:val="24"/>
        </w:rPr>
        <w:t>There was inquiry about the status of the current JUA grants and any notable changes in the application.  Shannon was not sure on the details, but will get back with Andi.</w:t>
      </w:r>
    </w:p>
    <w:p w:rsidR="00AC4CE0" w:rsidRPr="00656542" w:rsidRDefault="00AC4CE0" w:rsidP="005C2C13">
      <w:pPr>
        <w:pStyle w:val="NoSpacing"/>
        <w:rPr>
          <w:sz w:val="24"/>
        </w:rPr>
      </w:pPr>
    </w:p>
    <w:p w:rsidR="00AC4CE0" w:rsidRPr="00390BDF" w:rsidRDefault="00AC4CE0" w:rsidP="005C2C13">
      <w:pPr>
        <w:pStyle w:val="NoSpacing"/>
        <w:rPr>
          <w:b/>
          <w:sz w:val="24"/>
        </w:rPr>
      </w:pPr>
      <w:r w:rsidRPr="00BE60B6">
        <w:rPr>
          <w:b/>
          <w:sz w:val="24"/>
        </w:rPr>
        <w:t xml:space="preserve">Healthy Active AR – </w:t>
      </w:r>
      <w:r w:rsidRPr="00390BDF">
        <w:rPr>
          <w:b/>
          <w:sz w:val="24"/>
        </w:rPr>
        <w:t>Kerry</w:t>
      </w:r>
      <w:r w:rsidR="00390BDF" w:rsidRPr="00390BDF">
        <w:rPr>
          <w:b/>
          <w:sz w:val="24"/>
        </w:rPr>
        <w:t xml:space="preserve"> </w:t>
      </w:r>
      <w:proofErr w:type="spellStart"/>
      <w:r w:rsidR="00390BDF" w:rsidRPr="00390BDF">
        <w:rPr>
          <w:b/>
          <w:sz w:val="24"/>
        </w:rPr>
        <w:t>Krell</w:t>
      </w:r>
      <w:proofErr w:type="spellEnd"/>
    </w:p>
    <w:p w:rsidR="00AC4CE0" w:rsidRPr="00390BDF" w:rsidRDefault="00656542" w:rsidP="005C2C13">
      <w:pPr>
        <w:pStyle w:val="NoSpacing"/>
        <w:rPr>
          <w:sz w:val="24"/>
        </w:rPr>
      </w:pPr>
      <w:r w:rsidRPr="00390BDF">
        <w:rPr>
          <w:sz w:val="24"/>
        </w:rPr>
        <w:t xml:space="preserve">The HAA group’s 2017 Blue &amp; You grant includes building a website, </w:t>
      </w:r>
      <w:r w:rsidR="00390BDF" w:rsidRPr="00390BDF">
        <w:rPr>
          <w:sz w:val="24"/>
        </w:rPr>
        <w:t xml:space="preserve">adding a question to the </w:t>
      </w:r>
      <w:r w:rsidRPr="00390BDF">
        <w:rPr>
          <w:sz w:val="24"/>
        </w:rPr>
        <w:t>BRFSS on sugar sweetened beverages, and a secured login area to coordinate HAA team work using Basecamp.  Website completion target is December.  The HAA group will host an Accountability Summit on October 13</w:t>
      </w:r>
      <w:r w:rsidRPr="00390BDF">
        <w:rPr>
          <w:sz w:val="24"/>
          <w:vertAlign w:val="superscript"/>
        </w:rPr>
        <w:t>th</w:t>
      </w:r>
      <w:r w:rsidRPr="00390BDF">
        <w:rPr>
          <w:sz w:val="24"/>
        </w:rPr>
        <w:t xml:space="preserve">.  ACHI’s 2017 Blue &amp; You grant focused on hosting 5 statewide learning network meetings to create a </w:t>
      </w:r>
      <w:r w:rsidR="00390BDF" w:rsidRPr="00390BDF">
        <w:rPr>
          <w:sz w:val="24"/>
        </w:rPr>
        <w:t xml:space="preserve">regional </w:t>
      </w:r>
      <w:r w:rsidRPr="00390BDF">
        <w:rPr>
          <w:sz w:val="24"/>
        </w:rPr>
        <w:t>networking opportunit</w:t>
      </w:r>
      <w:r w:rsidR="00390BDF" w:rsidRPr="00390BDF">
        <w:rPr>
          <w:sz w:val="24"/>
        </w:rPr>
        <w:t>ies</w:t>
      </w:r>
      <w:r w:rsidRPr="00390BDF">
        <w:rPr>
          <w:sz w:val="24"/>
        </w:rPr>
        <w:t>.  There was discussion on how HAA can best serve AR and collaborate with existing organizations as a collaborative framework system.</w:t>
      </w:r>
    </w:p>
    <w:p w:rsidR="00AC4CE0" w:rsidRPr="00390BDF" w:rsidRDefault="00AC4CE0" w:rsidP="005C2C13">
      <w:pPr>
        <w:pStyle w:val="NoSpacing"/>
        <w:rPr>
          <w:sz w:val="24"/>
        </w:rPr>
      </w:pPr>
    </w:p>
    <w:p w:rsidR="00656542" w:rsidRPr="00390BDF" w:rsidRDefault="00656542" w:rsidP="005C2C13">
      <w:pPr>
        <w:pStyle w:val="NoSpacing"/>
        <w:rPr>
          <w:b/>
          <w:sz w:val="24"/>
        </w:rPr>
      </w:pPr>
      <w:r w:rsidRPr="00390BDF">
        <w:rPr>
          <w:b/>
          <w:sz w:val="24"/>
        </w:rPr>
        <w:t>General Discussion</w:t>
      </w:r>
    </w:p>
    <w:p w:rsidR="00656542" w:rsidRPr="00656542" w:rsidRDefault="00656542" w:rsidP="005C2C13">
      <w:pPr>
        <w:pStyle w:val="NoSpacing"/>
        <w:rPr>
          <w:sz w:val="24"/>
        </w:rPr>
      </w:pPr>
      <w:r w:rsidRPr="00390BDF">
        <w:rPr>
          <w:sz w:val="24"/>
        </w:rPr>
        <w:t xml:space="preserve">The group discussed the challenge of defining HAA and ArCOP (GHC) from a title position. ArCOP needs to ensure efforts are made for the public and partners to fully understand ArCOP and HAA’s partnership, however ACHI’s statewide learning network has not been </w:t>
      </w:r>
      <w:r w:rsidR="00390BDF">
        <w:rPr>
          <w:sz w:val="24"/>
        </w:rPr>
        <w:t xml:space="preserve">really </w:t>
      </w:r>
      <w:r w:rsidRPr="00390BDF">
        <w:rPr>
          <w:sz w:val="24"/>
        </w:rPr>
        <w:t>collaborating</w:t>
      </w:r>
      <w:r w:rsidR="00390BDF">
        <w:rPr>
          <w:sz w:val="24"/>
        </w:rPr>
        <w:t xml:space="preserve"> with ArCOP on these sessions</w:t>
      </w:r>
      <w:r w:rsidRPr="00390BDF">
        <w:rPr>
          <w:sz w:val="24"/>
        </w:rPr>
        <w:t>.</w:t>
      </w:r>
      <w:r w:rsidR="00390BDF">
        <w:rPr>
          <w:sz w:val="24"/>
        </w:rPr>
        <w:t xml:space="preserve"> We have been invited to participate.</w:t>
      </w:r>
    </w:p>
    <w:p w:rsidR="00656542" w:rsidRPr="00656542" w:rsidRDefault="00656542" w:rsidP="005C2C13">
      <w:pPr>
        <w:pStyle w:val="NoSpacing"/>
        <w:rPr>
          <w:sz w:val="24"/>
        </w:rPr>
      </w:pPr>
    </w:p>
    <w:p w:rsidR="00656542" w:rsidRPr="00656542" w:rsidRDefault="00656542" w:rsidP="005C2C13">
      <w:pPr>
        <w:pStyle w:val="NoSpacing"/>
        <w:rPr>
          <w:sz w:val="24"/>
        </w:rPr>
      </w:pPr>
      <w:r w:rsidRPr="00656542">
        <w:rPr>
          <w:sz w:val="24"/>
        </w:rPr>
        <w:t>The meeting adjourned at 12:50pm.  Next BOD meeting is scheduled for August 28, 2017.</w:t>
      </w:r>
    </w:p>
    <w:p w:rsidR="00656542" w:rsidRPr="00656542" w:rsidRDefault="00656542" w:rsidP="005C2C13">
      <w:pPr>
        <w:pStyle w:val="NoSpacing"/>
        <w:rPr>
          <w:sz w:val="24"/>
        </w:rPr>
      </w:pPr>
    </w:p>
    <w:p w:rsidR="00656542" w:rsidRPr="00656542" w:rsidRDefault="00656542" w:rsidP="005C2C13">
      <w:pPr>
        <w:pStyle w:val="NoSpacing"/>
        <w:rPr>
          <w:sz w:val="24"/>
        </w:rPr>
      </w:pPr>
    </w:p>
    <w:p w:rsidR="00656542" w:rsidRPr="00656542" w:rsidRDefault="00656542" w:rsidP="005C2C13">
      <w:pPr>
        <w:pStyle w:val="NoSpacing"/>
        <w:rPr>
          <w:sz w:val="24"/>
        </w:rPr>
      </w:pPr>
    </w:p>
    <w:p w:rsidR="00656542" w:rsidRPr="00656542" w:rsidRDefault="00656542" w:rsidP="005C2C13">
      <w:pPr>
        <w:pStyle w:val="NoSpacing"/>
        <w:rPr>
          <w:sz w:val="24"/>
        </w:rPr>
      </w:pPr>
    </w:p>
    <w:p w:rsidR="00656542" w:rsidRPr="00656542" w:rsidRDefault="00656542" w:rsidP="005C2C13">
      <w:pPr>
        <w:pStyle w:val="NoSpacing"/>
        <w:rPr>
          <w:sz w:val="24"/>
        </w:rPr>
      </w:pPr>
    </w:p>
    <w:p w:rsidR="00656542" w:rsidRPr="00656542" w:rsidRDefault="00656542" w:rsidP="00656542">
      <w:pPr>
        <w:pStyle w:val="NoSpacing"/>
        <w:jc w:val="right"/>
        <w:rPr>
          <w:sz w:val="24"/>
        </w:rPr>
      </w:pPr>
      <w:r w:rsidRPr="00656542">
        <w:rPr>
          <w:sz w:val="24"/>
        </w:rPr>
        <w:t>______________________________________________</w:t>
      </w:r>
    </w:p>
    <w:p w:rsidR="00656542" w:rsidRPr="00656542" w:rsidRDefault="00656542" w:rsidP="00656542">
      <w:pPr>
        <w:pStyle w:val="NoSpacing"/>
        <w:jc w:val="right"/>
        <w:rPr>
          <w:sz w:val="24"/>
        </w:rPr>
      </w:pPr>
      <w:r w:rsidRPr="00656542">
        <w:rPr>
          <w:sz w:val="24"/>
        </w:rPr>
        <w:t>Minutes submitted by Sarah Powell, Chair Elect</w:t>
      </w:r>
    </w:p>
    <w:p w:rsidR="00656542" w:rsidRPr="00656542" w:rsidRDefault="00656542" w:rsidP="005C2C13">
      <w:pPr>
        <w:pStyle w:val="NoSpacing"/>
        <w:rPr>
          <w:sz w:val="24"/>
        </w:rPr>
      </w:pPr>
    </w:p>
    <w:p w:rsidR="00656542" w:rsidRPr="00656542" w:rsidRDefault="00656542" w:rsidP="005C2C13">
      <w:pPr>
        <w:pStyle w:val="NoSpacing"/>
        <w:rPr>
          <w:sz w:val="24"/>
        </w:rPr>
      </w:pPr>
    </w:p>
    <w:sectPr w:rsidR="00656542" w:rsidRPr="00656542" w:rsidSect="005C2C13">
      <w:headerReference w:type="even" r:id="rId6"/>
      <w:headerReference w:type="default" r:id="rId7"/>
      <w:footerReference w:type="even" r:id="rId8"/>
      <w:footerReference w:type="default" r:id="rId9"/>
      <w:headerReference w:type="first" r:id="rId10"/>
      <w:footerReference w:type="first" r:id="rId11"/>
      <w:pgSz w:w="12240" w:h="15840" w:code="1"/>
      <w:pgMar w:top="1080" w:right="1080" w:bottom="1080" w:left="108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4DE" w:rsidRDefault="003664DE" w:rsidP="005C2C13">
      <w:pPr>
        <w:spacing w:after="0" w:line="240" w:lineRule="auto"/>
      </w:pPr>
      <w:r>
        <w:separator/>
      </w:r>
    </w:p>
  </w:endnote>
  <w:endnote w:type="continuationSeparator" w:id="0">
    <w:p w:rsidR="003664DE" w:rsidRDefault="003664DE" w:rsidP="005C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65" w:rsidRDefault="00706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65" w:rsidRDefault="00706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65" w:rsidRDefault="00706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4DE" w:rsidRDefault="003664DE" w:rsidP="005C2C13">
      <w:pPr>
        <w:spacing w:after="0" w:line="240" w:lineRule="auto"/>
      </w:pPr>
      <w:r>
        <w:separator/>
      </w:r>
    </w:p>
  </w:footnote>
  <w:footnote w:type="continuationSeparator" w:id="0">
    <w:p w:rsidR="003664DE" w:rsidRDefault="003664DE" w:rsidP="005C2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65" w:rsidRDefault="00706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C13" w:rsidRDefault="005C2C13" w:rsidP="005C2C13">
    <w:pPr>
      <w:pStyle w:val="Default"/>
    </w:pPr>
    <w:r w:rsidRPr="005C2C13">
      <w:rPr>
        <w:noProof/>
      </w:rPr>
      <w:drawing>
        <wp:anchor distT="0" distB="0" distL="114300" distR="114300" simplePos="0" relativeHeight="251658240" behindDoc="0" locked="0" layoutInCell="1" allowOverlap="1" wp14:anchorId="2076B736" wp14:editId="055F55FB">
          <wp:simplePos x="0" y="0"/>
          <wp:positionH relativeFrom="margin">
            <wp:align>left</wp:align>
          </wp:positionH>
          <wp:positionV relativeFrom="margin">
            <wp:posOffset>-1082040</wp:posOffset>
          </wp:positionV>
          <wp:extent cx="1668780" cy="782966"/>
          <wp:effectExtent l="0" t="0" r="7620" b="0"/>
          <wp:wrapSquare wrapText="bothSides"/>
          <wp:docPr id="23" name="Picture 23" descr="C:\Users\spowell\Documents\Howard\HCHI\GHC\Blue &amp; You-Howard\2017\2017 GHC Summit\Logos\ARCOP_G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well\Documents\Howard\HCHI\GHC\Blue &amp; You-Howard\2017\2017 GHC Summit\Logos\ARCOP_GH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782966"/>
                  </a:xfrm>
                  <a:prstGeom prst="rect">
                    <a:avLst/>
                  </a:prstGeom>
                  <a:noFill/>
                  <a:ln>
                    <a:noFill/>
                  </a:ln>
                </pic:spPr>
              </pic:pic>
            </a:graphicData>
          </a:graphic>
        </wp:anchor>
      </w:drawing>
    </w:r>
  </w:p>
  <w:p w:rsidR="005C2C13" w:rsidRPr="005C2C13" w:rsidRDefault="005C2C13" w:rsidP="005C2C13">
    <w:pPr>
      <w:pStyle w:val="Default"/>
      <w:jc w:val="right"/>
      <w:rPr>
        <w:rFonts w:ascii="Candara" w:hAnsi="Candara"/>
        <w:b/>
        <w:szCs w:val="23"/>
      </w:rPr>
    </w:pPr>
    <w:r w:rsidRPr="005C2C13">
      <w:rPr>
        <w:rFonts w:ascii="Candara" w:hAnsi="Candara"/>
        <w:b/>
        <w:szCs w:val="23"/>
      </w:rPr>
      <w:t xml:space="preserve">ArCOP BOD Meeting </w:t>
    </w:r>
  </w:p>
  <w:p w:rsidR="00706865" w:rsidRPr="005C2C13" w:rsidRDefault="00706865" w:rsidP="00706865">
    <w:pPr>
      <w:pStyle w:val="Default"/>
      <w:jc w:val="right"/>
      <w:rPr>
        <w:rFonts w:ascii="Candara" w:hAnsi="Candara"/>
        <w:sz w:val="20"/>
        <w:szCs w:val="16"/>
      </w:rPr>
    </w:pPr>
    <w:r>
      <w:rPr>
        <w:rFonts w:ascii="Candara" w:hAnsi="Candara"/>
        <w:sz w:val="20"/>
        <w:szCs w:val="16"/>
      </w:rPr>
      <w:t>Freeway Medical Building</w:t>
    </w:r>
    <w:r w:rsidRPr="005C2C13">
      <w:rPr>
        <w:rFonts w:ascii="Candara" w:hAnsi="Candara"/>
        <w:sz w:val="20"/>
        <w:szCs w:val="16"/>
      </w:rPr>
      <w:t xml:space="preserve"> </w:t>
    </w:r>
  </w:p>
  <w:p w:rsidR="00706865" w:rsidRPr="005C2C13" w:rsidRDefault="00706865" w:rsidP="00706865">
    <w:pPr>
      <w:pStyle w:val="Default"/>
      <w:jc w:val="right"/>
      <w:rPr>
        <w:rFonts w:ascii="Candara" w:hAnsi="Candara"/>
        <w:sz w:val="20"/>
        <w:szCs w:val="16"/>
      </w:rPr>
    </w:pPr>
    <w:r>
      <w:rPr>
        <w:rFonts w:ascii="Candara" w:hAnsi="Candara"/>
        <w:sz w:val="20"/>
        <w:szCs w:val="16"/>
      </w:rPr>
      <w:t>5800 West 10</w:t>
    </w:r>
    <w:r w:rsidRPr="00E42614">
      <w:rPr>
        <w:rFonts w:ascii="Candara" w:hAnsi="Candara"/>
        <w:sz w:val="20"/>
        <w:szCs w:val="16"/>
        <w:vertAlign w:val="superscript"/>
      </w:rPr>
      <w:t>th</w:t>
    </w:r>
    <w:r>
      <w:rPr>
        <w:rFonts w:ascii="Candara" w:hAnsi="Candara"/>
        <w:sz w:val="20"/>
        <w:szCs w:val="16"/>
      </w:rPr>
      <w:t xml:space="preserve"> Street, Little Rock, AR 72204</w:t>
    </w:r>
    <w:r w:rsidRPr="005C2C13">
      <w:rPr>
        <w:rFonts w:ascii="Candara" w:hAnsi="Candara"/>
        <w:sz w:val="20"/>
        <w:szCs w:val="16"/>
      </w:rPr>
      <w:t xml:space="preserve"> </w:t>
    </w:r>
  </w:p>
  <w:p w:rsidR="00706865" w:rsidRPr="005C2C13" w:rsidRDefault="00706865" w:rsidP="00706865">
    <w:pPr>
      <w:pStyle w:val="Default"/>
      <w:jc w:val="right"/>
      <w:rPr>
        <w:rFonts w:ascii="Candara" w:hAnsi="Candara"/>
        <w:sz w:val="20"/>
        <w:szCs w:val="16"/>
      </w:rPr>
    </w:pPr>
    <w:r w:rsidRPr="005C2C13">
      <w:rPr>
        <w:rFonts w:ascii="Candara" w:hAnsi="Candara"/>
        <w:sz w:val="20"/>
        <w:szCs w:val="16"/>
      </w:rPr>
      <w:t xml:space="preserve">Monday, </w:t>
    </w:r>
    <w:r>
      <w:rPr>
        <w:rFonts w:ascii="Candara" w:hAnsi="Candara"/>
        <w:sz w:val="20"/>
        <w:szCs w:val="16"/>
      </w:rPr>
      <w:t>July 24</w:t>
    </w:r>
    <w:r w:rsidRPr="005C2C13">
      <w:rPr>
        <w:rFonts w:ascii="Candara" w:hAnsi="Candara"/>
        <w:sz w:val="20"/>
        <w:szCs w:val="16"/>
      </w:rPr>
      <w:t xml:space="preserve">, 2017 </w:t>
    </w:r>
  </w:p>
  <w:p w:rsidR="005C2C13" w:rsidRDefault="005C2C13" w:rsidP="005C2C13">
    <w:pPr>
      <w:pStyle w:val="Header"/>
      <w:jc w:val="right"/>
    </w:pPr>
    <w:r w:rsidRPr="005C2C13">
      <w:rPr>
        <w:rFonts w:ascii="Candara" w:hAnsi="Candara"/>
        <w:sz w:val="20"/>
        <w:szCs w:val="16"/>
      </w:rPr>
      <w:t>12:00pm</w:t>
    </w:r>
    <w:r>
      <w:rPr>
        <w:rFonts w:ascii="Candara" w:hAnsi="Candara"/>
        <w:sz w:val="20"/>
        <w:szCs w:val="16"/>
      </w:rPr>
      <w:t xml:space="preserve"> – 1:00pm</w:t>
    </w:r>
  </w:p>
  <w:p w:rsidR="005C2C13" w:rsidRDefault="005C2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65" w:rsidRDefault="00706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13"/>
    <w:rsid w:val="00251BF9"/>
    <w:rsid w:val="003664DE"/>
    <w:rsid w:val="00390BDF"/>
    <w:rsid w:val="003F3165"/>
    <w:rsid w:val="00421B37"/>
    <w:rsid w:val="005C2C13"/>
    <w:rsid w:val="00656542"/>
    <w:rsid w:val="0067453A"/>
    <w:rsid w:val="00706865"/>
    <w:rsid w:val="009B13B5"/>
    <w:rsid w:val="00AC4CE0"/>
    <w:rsid w:val="00BE60B6"/>
    <w:rsid w:val="00F8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7D7C2-F42A-4CD7-B89F-66579D86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C13"/>
    <w:pPr>
      <w:spacing w:after="0" w:line="240" w:lineRule="auto"/>
    </w:pPr>
  </w:style>
  <w:style w:type="paragraph" w:styleId="Header">
    <w:name w:val="header"/>
    <w:basedOn w:val="Normal"/>
    <w:link w:val="HeaderChar"/>
    <w:uiPriority w:val="99"/>
    <w:unhideWhenUsed/>
    <w:rsid w:val="005C2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C13"/>
  </w:style>
  <w:style w:type="paragraph" w:styleId="Footer">
    <w:name w:val="footer"/>
    <w:basedOn w:val="Normal"/>
    <w:link w:val="FooterChar"/>
    <w:uiPriority w:val="99"/>
    <w:unhideWhenUsed/>
    <w:rsid w:val="005C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C13"/>
  </w:style>
  <w:style w:type="paragraph" w:customStyle="1" w:styleId="Default">
    <w:name w:val="Default"/>
    <w:rsid w:val="005C2C1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Powell</dc:creator>
  <cp:keywords/>
  <dc:description/>
  <cp:lastModifiedBy>Sarah Powell</cp:lastModifiedBy>
  <cp:revision>2</cp:revision>
  <dcterms:created xsi:type="dcterms:W3CDTF">2017-09-26T21:09:00Z</dcterms:created>
  <dcterms:modified xsi:type="dcterms:W3CDTF">2017-09-26T21:09:00Z</dcterms:modified>
</cp:coreProperties>
</file>